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center"/>
        <w:textAlignment w:val="auto"/>
        <w:outlineLvl w:val="0"/>
        <w:rPr>
          <w:rFonts w:hint="eastAsia" w:ascii="方正小标宋简体" w:hAnsi="宋体" w:eastAsia="方正小标宋简体" w:cs="宋体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40"/>
          <w:szCs w:val="40"/>
          <w:lang w:val="en-US" w:eastAsia="zh-CN" w:bidi="ar-SA"/>
        </w:rPr>
        <w:t>平顶山尼龙新材料开发区2023年招才引智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40"/>
          <w:szCs w:val="40"/>
          <w:lang w:val="en-US" w:eastAsia="zh-CN" w:bidi="ar-SA"/>
        </w:rPr>
        <w:t>引进安全监管人才招聘面试资格确认表</w:t>
      </w:r>
    </w:p>
    <w:p>
      <w:pPr>
        <w:pStyle w:val="2"/>
        <w:rPr>
          <w:rFonts w:hint="eastAsia"/>
        </w:rPr>
      </w:pPr>
    </w:p>
    <w:tbl>
      <w:tblPr>
        <w:tblStyle w:val="6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2M0YzNlZGMzM2M3M2RmYjNhZDcyZjllNzRlZWQifQ=="/>
  </w:docVars>
  <w:rsids>
    <w:rsidRoot w:val="45533D44"/>
    <w:rsid w:val="45533D44"/>
    <w:rsid w:val="C7FCBC1E"/>
    <w:rsid w:val="CFA869CB"/>
    <w:rsid w:val="DDFFEDBD"/>
    <w:rsid w:val="F72B9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2023-07-05T02:00:00Z</dcterms:created>
  <dc:creator>呐 呐 呐</dc:creator>
  <cp:lastModifiedBy>greatwall</cp:lastModifiedBy>
  <dcterms:modified xsi:type="dcterms:W3CDTF">2024-01-03T17:13:58Z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659D5AB96C1D4E268584253980A0C58B_11</vt:lpwstr>
  </property>
</Properties>
</file>